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Lego Statua Wolności</w:t>
      </w:r>
    </w:p>
    <w:p>
      <w:pPr>
        <w:spacing w:before="0" w:after="500" w:line="264" w:lineRule="auto"/>
      </w:pPr>
      <w:r>
        <w:rPr>
          <w:rFonts w:ascii="calibri" w:hAnsi="calibri" w:eastAsia="calibri" w:cs="calibri"/>
          <w:sz w:val="36"/>
          <w:szCs w:val="36"/>
          <w:b/>
        </w:rPr>
        <w:t xml:space="preserve">Lego Statua Wolności to produkt, który spodoba się praktycznie każdemu. Niezależnie od tego, z jakiej okazji jest wręczana, możecie być pewni, że doskonale uzupełni kolekcję.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Lego Statua Wolności</w:t>
      </w:r>
      <w:r>
        <w:rPr>
          <w:rFonts w:ascii="calibri" w:hAnsi="calibri" w:eastAsia="calibri" w:cs="calibri"/>
          <w:sz w:val="24"/>
          <w:szCs w:val="24"/>
        </w:rPr>
        <w:t xml:space="preserve"> to zestaw należący do serii Architecture, której popularność nieustannie rośnie. Jak na duńskiego giganta przystało, sprzedawany model może pochwalić się ponadprzeciętnym poziomem ukazanych szczegółów, które zaczynają się już na tak niepozornym elemencie jak cokół. Jednocześnie zachowuje ona wszelkie cechy wersji pełnowymiarowej, doskonale znanej wśród osób, które miały okazję odwiedzić Stany Zjednoczone</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Lego Statua Wolności</w:t>
        </w:r>
      </w:hyperlink>
      <w:r>
        <w:rPr>
          <w:rFonts w:ascii="calibri" w:hAnsi="calibri" w:eastAsia="calibri" w:cs="calibri"/>
          <w:sz w:val="36"/>
          <w:szCs w:val="36"/>
          <w:b/>
        </w:rPr>
        <w:t xml:space="preserve"> - urozmaicenie kolekcji</w:t>
      </w:r>
    </w:p>
    <w:p>
      <w:pPr>
        <w:spacing w:before="0" w:after="300"/>
      </w:pPr>
      <w:r>
        <w:rPr>
          <w:rFonts w:ascii="calibri" w:hAnsi="calibri" w:eastAsia="calibri" w:cs="calibri"/>
          <w:sz w:val="24"/>
          <w:szCs w:val="24"/>
        </w:rPr>
        <w:t xml:space="preserve">Zapraszamy do zapoznania się z ofertą, jaką posiadamy na poszczególne zestawy produktów oznaczonych marką Architecture. Zdecydowanie są one ciekawą propozycją dla osób szukających ciekawych gadżetów do ozdobienia miejsca pracy, ale nie tylko. </w:t>
      </w:r>
      <w:r>
        <w:rPr>
          <w:rFonts w:ascii="calibri" w:hAnsi="calibri" w:eastAsia="calibri" w:cs="calibri"/>
          <w:sz w:val="24"/>
          <w:szCs w:val="24"/>
          <w:b/>
        </w:rPr>
        <w:t xml:space="preserve">Lego Statua Wolności</w:t>
      </w:r>
      <w:r>
        <w:rPr>
          <w:rFonts w:ascii="calibri" w:hAnsi="calibri" w:eastAsia="calibri" w:cs="calibri"/>
          <w:sz w:val="24"/>
          <w:szCs w:val="24"/>
        </w:rPr>
        <w:t xml:space="preserve"> tylko czeka, aby móc dołączyć do reszty Twojej kolekcji!</w:t>
      </w:r>
    </w:p>
    <w:p>
      <w:pPr>
        <w:spacing w:before="0" w:after="300"/>
      </w:pPr>
    </w:p>
    <w:p>
      <w:pPr>
        <w:spacing w:before="0" w:after="500" w:line="264" w:lineRule="auto"/>
      </w:pPr>
      <w:r>
        <w:rPr>
          <w:rFonts w:ascii="calibri" w:hAnsi="calibri" w:eastAsia="calibri" w:cs="calibri"/>
          <w:sz w:val="36"/>
          <w:szCs w:val="36"/>
          <w:b/>
        </w:rPr>
        <w:t xml:space="preserve">Co ma do zaoferowania?</w:t>
      </w:r>
    </w:p>
    <w:p>
      <w:pPr>
        <w:spacing w:before="0" w:after="300"/>
      </w:pPr>
      <w:r>
        <w:rPr>
          <w:rFonts w:ascii="calibri" w:hAnsi="calibri" w:eastAsia="calibri" w:cs="calibri"/>
          <w:sz w:val="24"/>
          <w:szCs w:val="24"/>
        </w:rPr>
        <w:t xml:space="preserve">Na omawiany model składają się dwa zasadnicze elementy: posąg oraz cokół. W cokole znajdziecie wiele ciekawy szczegółów, zaś sam posąg ma swoje znaki rozpoznawcza - pochodnię i sporą tablicę. Warto przy tym nie zapominać, że po złożeniu całość będzie prezentować oszałamiająco, szczególnie jeżeli ją specjalnie oświetlić diodami LED lub innym typem oświetlenia.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netaklockow.pl/pl/p/LEGO-Architecture-21042-Statua-Wolnosci/50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2025-10-29T11:30:35+01:00</dcterms:created>
  <dcterms:modified xsi:type="dcterms:W3CDTF">2025-10-29T11:30:35+01:00</dcterms:modified>
</cp:coreProperties>
</file>

<file path=docProps/custom.xml><?xml version="1.0" encoding="utf-8"?>
<Properties xmlns="http://schemas.openxmlformats.org/officeDocument/2006/custom-properties" xmlns:vt="http://schemas.openxmlformats.org/officeDocument/2006/docPropsVTypes"/>
</file>