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Harry Potter - magiczna seria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chciał kiedyś dołączyć do swoich ulubionych bohaterów. Seria Lego Harry Potter to umożliwia - weź udział w magicznych przygodach i zmierz się z niebezpieczeństwami.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zestawów produkowanych przez duńskiego giganta znaleźć można serie dedykowane wielu uniwersum filmowym i nie tylko. </w:t>
      </w:r>
      <w:r>
        <w:rPr>
          <w:rFonts w:ascii="calibri" w:hAnsi="calibri" w:eastAsia="calibri" w:cs="calibri"/>
          <w:sz w:val="24"/>
          <w:szCs w:val="24"/>
          <w:b/>
        </w:rPr>
        <w:t xml:space="preserve">Lego Harry Potter</w:t>
      </w:r>
      <w:r>
        <w:rPr>
          <w:rFonts w:ascii="calibri" w:hAnsi="calibri" w:eastAsia="calibri" w:cs="calibri"/>
          <w:sz w:val="24"/>
          <w:szCs w:val="24"/>
        </w:rPr>
        <w:t xml:space="preserve"> to linia poświęcona światu młodego czarodzieja - chłopca, który przeżył. W ofercie sklepu internetowego Planeta Klocków odnaleźć możecie wiele produktów z tej serii, obrazujących różne sceny znane ze stron książek oraz ekranów kin.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Harry Potter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dołącz do grupki przyjaciół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czarodzieje musieli zmierzyć się z wieloma przeszkodami podczas swojej wieloletniej nauki w Hogwarcie. Część z tych scen możecie odtworzyć korzystając z modeli, które składają się na całą serię. Poszczególne produkty z linii </w:t>
      </w:r>
      <w:r>
        <w:rPr>
          <w:rFonts w:ascii="calibri" w:hAnsi="calibri" w:eastAsia="calibri" w:cs="calibri"/>
          <w:sz w:val="24"/>
          <w:szCs w:val="24"/>
          <w:b/>
        </w:rPr>
        <w:t xml:space="preserve">Lego Harry Potter</w:t>
      </w:r>
      <w:r>
        <w:rPr>
          <w:rFonts w:ascii="calibri" w:hAnsi="calibri" w:eastAsia="calibri" w:cs="calibri"/>
          <w:sz w:val="24"/>
          <w:szCs w:val="24"/>
        </w:rPr>
        <w:t xml:space="preserve"> można również ze sobą łączyć.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takiego kombinowania kilku zestawów uzyskać możecie naprawdę ciekawe efekty. Wykorzystując już tylko dwa pole do popisu znacznie się powiększa. Korzystając z większej liczby uzyskać możecie jeszcze ciekawszy efekt. Możliwe stanie się nawet stworzenie całej makiety szkoły młodych czarodziejów - wliczając w to część lasu, Wielką Salę oraz doskonale znaną Wierzbę Bijącą prowadzącą do tajnej kryjówki.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harry-pot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2025-10-29T11:31:31+01:00</dcterms:created>
  <dcterms:modified xsi:type="dcterms:W3CDTF">2025-10-29T11:31:31+01:00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